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2F8CA" w14:textId="67F44AA7" w:rsidR="00360D34" w:rsidRDefault="00360D34" w:rsidP="00360D34">
      <w:r w:rsidRPr="00360D34">
        <w:t xml:space="preserve">Theodore Richard “Dick” </w:t>
      </w:r>
      <w:r>
        <w:t>Varson</w:t>
      </w:r>
    </w:p>
    <w:p w14:paraId="01BF150F" w14:textId="77777777" w:rsidR="00360D34" w:rsidRDefault="00360D34" w:rsidP="00360D34">
      <w:r>
        <w:t>September 10, 1928 — May 26, 2025</w:t>
      </w:r>
    </w:p>
    <w:p w14:paraId="121A1242" w14:textId="77777777" w:rsidR="00360D34" w:rsidRDefault="00360D34" w:rsidP="00360D34">
      <w:r>
        <w:t>Theodore Richard “Dick” Varson, 96, of Frederick, Maryland, passed away peacefully on Monday, May 26, 2025. Born on September 10, 1928, in Jenkins, Kentucky, he was the son of the late Alexander and Agnes (Boris) Varson. He was the devoted husband of the late Anna Maria Emilia Varson, with whom he shared a loving and lasting marriage for 67 years.</w:t>
      </w:r>
    </w:p>
    <w:p w14:paraId="31F7BFDF" w14:textId="77777777" w:rsidR="00360D34" w:rsidRDefault="00360D34" w:rsidP="00360D34">
      <w:r>
        <w:t>Dick began his career with the RCA Victor Company in Camden, New Jersey. In 1972, he moved his family to Maryland to begin a new chapter as a civilian engineer for the U.S. Navy. After nearly three decades of dedicated service, he retired in 2001—but true to his industrious nature, he continued working as a consultant at the Naval Air Station Patuxent River. He also enjoyed lending a hand at his daughter and son-in-law’s business, Given’s Collision Repair Center, where he served as a greeter. He genuinely loved meeting new people and sharing a friendly word with everyone who walked through the door.</w:t>
      </w:r>
    </w:p>
    <w:p w14:paraId="7D208D6D" w14:textId="77777777" w:rsidR="00360D34" w:rsidRDefault="00360D34" w:rsidP="00360D34">
      <w:r>
        <w:t xml:space="preserve">An avid golfer, Dick participated in numerous senior tournaments and continued to play well into his 90s, with his last round at age 92. He was a </w:t>
      </w:r>
      <w:proofErr w:type="gramStart"/>
      <w:r>
        <w:t>longtime and</w:t>
      </w:r>
      <w:proofErr w:type="gramEnd"/>
      <w:r>
        <w:t xml:space="preserve"> proud member of the Knights of Columbus.</w:t>
      </w:r>
    </w:p>
    <w:p w14:paraId="46D75A4A" w14:textId="77777777" w:rsidR="00360D34" w:rsidRDefault="00360D34" w:rsidP="00360D34">
      <w:r>
        <w:t>Above all, Dick will be remembered for his deep love of family. Time spent with his grandchildren and great-grandchildren brought him the greatest joy, and he cherished every moment with them.</w:t>
      </w:r>
    </w:p>
    <w:p w14:paraId="42AF08A1" w14:textId="77777777" w:rsidR="00360D34" w:rsidRDefault="00360D34" w:rsidP="00360D34">
      <w:r>
        <w:t xml:space="preserve">Dick is survived by his three daughters: Teresa Ann Miller and husband Guy of Lewes, DE; Adrianne Alexandra Whelan and husband Daniel of Frederick, MD; and Jacqueline Joyce Givens and husband Jay of New Market, MD. He also leaves behind his cherished grandchildren: Lauren Collins and husband Andrew, Robert Miller and wife Laura, Anna Whelan, Paige Welch and husband Eric, and Amanda Marrero and husband Giancarlo; as well as his beloved great-grandchildren: Aubrey, Colton, Leandro, Carly, Adelina, and Quinn. In addition to his parents and his wife, he was preceded in death by his brothers, Robert “Bob” </w:t>
      </w:r>
      <w:proofErr w:type="spellStart"/>
      <w:r>
        <w:t>Varson</w:t>
      </w:r>
      <w:proofErr w:type="spellEnd"/>
      <w:r>
        <w:t xml:space="preserve"> (Debbie) and Donald Francis Varson (Rosemary).</w:t>
      </w:r>
    </w:p>
    <w:p w14:paraId="0191DB56" w14:textId="77777777" w:rsidR="00360D34" w:rsidRDefault="00360D34" w:rsidP="00360D34">
      <w:r>
        <w:t>Family and friends are invited to gather from 5 to 8 p.m. on Tuesday, June 3, 2025, at Keeney and Basford Funeral Homes, P.A., 106 East Church Street, Frederick. A Mass of Christian Burial will be celebrated at 11 a.m. on Wednesday, June 4, 2025, at St. John the Evangelist Roman Catholic Church, 118 East Second Street, Frederick. Entombment will follow at Resthaven Memorial Gardens, Chapel Mausoleum. Immediately following the entombment, family and friends are invited for a celebration luncheon at J&amp;P’s restaurant in Spring Ridge in Frederick, MD.</w:t>
      </w:r>
    </w:p>
    <w:p w14:paraId="109DE1FE" w14:textId="77777777" w:rsidR="00360D34" w:rsidRDefault="00360D34" w:rsidP="00360D34">
      <w:r>
        <w:t>In lieu of flowers, memorial contributions may be made in Dick’s name to the Tunnel to Towers Foundation, 2361 Hylan Boulevard, Staten Island, NY 10306, or to the Frederick County Humane Society, 1786 North Market Street, Frederick, MD 21701.</w:t>
      </w:r>
    </w:p>
    <w:p w14:paraId="3FFE33CA" w14:textId="0000D307" w:rsidR="007707DC" w:rsidRDefault="00360D34" w:rsidP="00360D34">
      <w:r>
        <w:t>Enjoy our cherished family photos here: https://whelanphotography.zenfolio.com/dickvarson</w:t>
      </w:r>
    </w:p>
    <w:sectPr w:rsidR="007707DC" w:rsidSect="000B22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D34"/>
    <w:rsid w:val="000B2215"/>
    <w:rsid w:val="00220781"/>
    <w:rsid w:val="00360D34"/>
    <w:rsid w:val="005279E8"/>
    <w:rsid w:val="00591924"/>
    <w:rsid w:val="00717EE0"/>
    <w:rsid w:val="007707DC"/>
    <w:rsid w:val="00AC4421"/>
    <w:rsid w:val="00EF4E14"/>
    <w:rsid w:val="00FA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DC9C"/>
  <w15:chartTrackingRefBased/>
  <w15:docId w15:val="{C11D075B-AA1A-4101-B6C2-115C3577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D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D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D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D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D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D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D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D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D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D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D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D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D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D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D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D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D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D34"/>
    <w:rPr>
      <w:rFonts w:eastAsiaTheme="majorEastAsia" w:cstheme="majorBidi"/>
      <w:color w:val="272727" w:themeColor="text1" w:themeTint="D8"/>
    </w:rPr>
  </w:style>
  <w:style w:type="paragraph" w:styleId="Title">
    <w:name w:val="Title"/>
    <w:basedOn w:val="Normal"/>
    <w:next w:val="Normal"/>
    <w:link w:val="TitleChar"/>
    <w:uiPriority w:val="10"/>
    <w:qFormat/>
    <w:rsid w:val="00360D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D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D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D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D34"/>
    <w:pPr>
      <w:spacing w:before="160"/>
      <w:jc w:val="center"/>
    </w:pPr>
    <w:rPr>
      <w:i/>
      <w:iCs/>
      <w:color w:val="404040" w:themeColor="text1" w:themeTint="BF"/>
    </w:rPr>
  </w:style>
  <w:style w:type="character" w:customStyle="1" w:styleId="QuoteChar">
    <w:name w:val="Quote Char"/>
    <w:basedOn w:val="DefaultParagraphFont"/>
    <w:link w:val="Quote"/>
    <w:uiPriority w:val="29"/>
    <w:rsid w:val="00360D34"/>
    <w:rPr>
      <w:i/>
      <w:iCs/>
      <w:color w:val="404040" w:themeColor="text1" w:themeTint="BF"/>
    </w:rPr>
  </w:style>
  <w:style w:type="paragraph" w:styleId="ListParagraph">
    <w:name w:val="List Paragraph"/>
    <w:basedOn w:val="Normal"/>
    <w:uiPriority w:val="34"/>
    <w:qFormat/>
    <w:rsid w:val="00360D34"/>
    <w:pPr>
      <w:ind w:left="720"/>
      <w:contextualSpacing/>
    </w:pPr>
  </w:style>
  <w:style w:type="character" w:styleId="IntenseEmphasis">
    <w:name w:val="Intense Emphasis"/>
    <w:basedOn w:val="DefaultParagraphFont"/>
    <w:uiPriority w:val="21"/>
    <w:qFormat/>
    <w:rsid w:val="00360D34"/>
    <w:rPr>
      <w:i/>
      <w:iCs/>
      <w:color w:val="0F4761" w:themeColor="accent1" w:themeShade="BF"/>
    </w:rPr>
  </w:style>
  <w:style w:type="paragraph" w:styleId="IntenseQuote">
    <w:name w:val="Intense Quote"/>
    <w:basedOn w:val="Normal"/>
    <w:next w:val="Normal"/>
    <w:link w:val="IntenseQuoteChar"/>
    <w:uiPriority w:val="30"/>
    <w:qFormat/>
    <w:rsid w:val="00360D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D34"/>
    <w:rPr>
      <w:i/>
      <w:iCs/>
      <w:color w:val="0F4761" w:themeColor="accent1" w:themeShade="BF"/>
    </w:rPr>
  </w:style>
  <w:style w:type="character" w:styleId="IntenseReference">
    <w:name w:val="Intense Reference"/>
    <w:basedOn w:val="DefaultParagraphFont"/>
    <w:uiPriority w:val="32"/>
    <w:qFormat/>
    <w:rsid w:val="00360D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2</cp:revision>
  <dcterms:created xsi:type="dcterms:W3CDTF">2025-12-01T17:07:00Z</dcterms:created>
  <dcterms:modified xsi:type="dcterms:W3CDTF">2025-12-01T17:07:00Z</dcterms:modified>
</cp:coreProperties>
</file>