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60594" w14:textId="77777777" w:rsidR="00EA7B99" w:rsidRDefault="00EA7B99" w:rsidP="00EA7B99">
      <w:r>
        <w:t xml:space="preserve">Michael Wayne Long, 55, of Frederick passed away unexpectedly on Wednesday, March 4, </w:t>
      </w:r>
      <w:proofErr w:type="gramStart"/>
      <w:r>
        <w:t>2020</w:t>
      </w:r>
      <w:proofErr w:type="gramEnd"/>
      <w:r>
        <w:t xml:space="preserve"> at Frederick Health Hospital. Born on August 5, </w:t>
      </w:r>
      <w:proofErr w:type="gramStart"/>
      <w:r>
        <w:t>1964</w:t>
      </w:r>
      <w:proofErr w:type="gramEnd"/>
      <w:r>
        <w:t xml:space="preserve"> at St. Alban's Naval Hospital in Long Island, NY, he was the son of Wayne and Eleanor Long of Braddock Heights, MD. He was the loving husband for 33 years of Tammy </w:t>
      </w:r>
      <w:proofErr w:type="spellStart"/>
      <w:r>
        <w:t>Blentlinger</w:t>
      </w:r>
      <w:proofErr w:type="spellEnd"/>
      <w:r>
        <w:t xml:space="preserve"> Long.</w:t>
      </w:r>
    </w:p>
    <w:p w14:paraId="2CFBC555" w14:textId="77777777" w:rsidR="00EA7B99" w:rsidRDefault="00EA7B99" w:rsidP="00EA7B99">
      <w:r>
        <w:t>Michael graduated from St. Joseph's Catholic High School in Emmitsburg, MD, class of '82. Throughout his career, Michael worked in the Health Care Claims industry and later as a government contractor at various companies, most recently IQVIA in Frederick. His very first job was at Weis Market, where he met Tammy.</w:t>
      </w:r>
    </w:p>
    <w:p w14:paraId="6A21CEAE" w14:textId="77777777" w:rsidR="00EA7B99" w:rsidRDefault="00EA7B99" w:rsidP="00EA7B99">
      <w:r>
        <w:t>Michael will be remembered for his engaging personality and good humor, as well as his passion for life and baseball. He had a wonderful way of connecting with people and a unique ability to make someone he had just met feel like they were lifelong friends. Michael was a youth baseball coach for 22 years, coaching at East Frederick Little League, Frederick Babe Ruth and the Jr. Division of Francis Scott Key Post 11 American Legion. Upon retiring from his coaching career, Michael remained an active member of the Frederick community. Among other things, he worked part-time as an usher at the Frederick Keys home baseball games and regularly volunteered at the American Legion on bingo nights. He also greatly enjoyed traveling with Tammy.</w:t>
      </w:r>
    </w:p>
    <w:p w14:paraId="400C4154" w14:textId="77777777" w:rsidR="00EA7B99" w:rsidRDefault="00EA7B99" w:rsidP="00EA7B99">
      <w:r>
        <w:t>In addition to his wife, Tammy, Michael is survived by his sons Shaun M. Long (Kate) of Washington, DC; Tyler W. Long (Samantha) of Gettysburg, PA; parents Wayne and Eleanor Long of Braddock Heights, MD; brothers Patrick Long (Lisa) of Frederick and Christopher Long (Marilyn) of Willow Spring, NC; sister-in law Sharon Blentlinger Taylor (Ted) of Graceville, FL; brother-in-law Robert Blentlinger of New Market, MD, and several nieces and nephews. Michael was predeceased by his beloved grandparents, Herman and Helena Long of Frederick.</w:t>
      </w:r>
    </w:p>
    <w:p w14:paraId="0D2CDDE6" w14:textId="77777777" w:rsidR="00EA7B99" w:rsidRDefault="00EA7B99" w:rsidP="00EA7B99">
      <w:r>
        <w:t xml:space="preserve">The family will receive friends from 2-4pm and 6-8pm on Sunday, March 8, </w:t>
      </w:r>
      <w:proofErr w:type="gramStart"/>
      <w:r>
        <w:t>2020</w:t>
      </w:r>
      <w:proofErr w:type="gramEnd"/>
      <w:r>
        <w:t xml:space="preserve"> at Stauffer Funeral Home, 1621 </w:t>
      </w:r>
      <w:proofErr w:type="spellStart"/>
      <w:r>
        <w:t>Opossumtown</w:t>
      </w:r>
      <w:proofErr w:type="spellEnd"/>
      <w:r>
        <w:t xml:space="preserve"> Pike, Frederick, Maryland 21702. Funeral services will be held on Monday, March 9th at 1pm at the funeral home. Interment will follow at Resthaven Memorial Gardens in Frederick.</w:t>
      </w:r>
    </w:p>
    <w:p w14:paraId="58596D08" w14:textId="77777777" w:rsidR="00EA7B99" w:rsidRDefault="00EA7B99" w:rsidP="00EA7B99">
      <w:r>
        <w:t>Memorial donations may be made to the Frederick American Legion Baseball program and may be mailed to the FSK American Legion at 1450 Taney Avenue, Frederick, MD 21702, designate Baseball Program with mailed donations.</w:t>
      </w:r>
    </w:p>
    <w:p w14:paraId="76176E59" w14:textId="3C597AF2" w:rsidR="007707DC" w:rsidRDefault="00EA7B99" w:rsidP="00EA7B99">
      <w:r>
        <w:t>Published Online in The Frederick News-Post from Mar. 6 to Mar. 7, 2020</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99"/>
    <w:rsid w:val="000D55D0"/>
    <w:rsid w:val="00220781"/>
    <w:rsid w:val="00591924"/>
    <w:rsid w:val="00717EE0"/>
    <w:rsid w:val="007707DC"/>
    <w:rsid w:val="00AC4421"/>
    <w:rsid w:val="00EA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502A"/>
  <w15:chartTrackingRefBased/>
  <w15:docId w15:val="{C61A3107-50CF-4C94-89C9-696CF0D1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B99"/>
    <w:rPr>
      <w:rFonts w:eastAsiaTheme="majorEastAsia" w:cstheme="majorBidi"/>
      <w:color w:val="272727" w:themeColor="text1" w:themeTint="D8"/>
    </w:rPr>
  </w:style>
  <w:style w:type="paragraph" w:styleId="Title">
    <w:name w:val="Title"/>
    <w:basedOn w:val="Normal"/>
    <w:next w:val="Normal"/>
    <w:link w:val="TitleChar"/>
    <w:uiPriority w:val="10"/>
    <w:qFormat/>
    <w:rsid w:val="00EA7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B99"/>
    <w:pPr>
      <w:spacing w:before="160"/>
      <w:jc w:val="center"/>
    </w:pPr>
    <w:rPr>
      <w:i/>
      <w:iCs/>
      <w:color w:val="404040" w:themeColor="text1" w:themeTint="BF"/>
    </w:rPr>
  </w:style>
  <w:style w:type="character" w:customStyle="1" w:styleId="QuoteChar">
    <w:name w:val="Quote Char"/>
    <w:basedOn w:val="DefaultParagraphFont"/>
    <w:link w:val="Quote"/>
    <w:uiPriority w:val="29"/>
    <w:rsid w:val="00EA7B99"/>
    <w:rPr>
      <w:i/>
      <w:iCs/>
      <w:color w:val="404040" w:themeColor="text1" w:themeTint="BF"/>
    </w:rPr>
  </w:style>
  <w:style w:type="paragraph" w:styleId="ListParagraph">
    <w:name w:val="List Paragraph"/>
    <w:basedOn w:val="Normal"/>
    <w:uiPriority w:val="34"/>
    <w:qFormat/>
    <w:rsid w:val="00EA7B99"/>
    <w:pPr>
      <w:ind w:left="720"/>
      <w:contextualSpacing/>
    </w:pPr>
  </w:style>
  <w:style w:type="character" w:styleId="IntenseEmphasis">
    <w:name w:val="Intense Emphasis"/>
    <w:basedOn w:val="DefaultParagraphFont"/>
    <w:uiPriority w:val="21"/>
    <w:qFormat/>
    <w:rsid w:val="00EA7B99"/>
    <w:rPr>
      <w:i/>
      <w:iCs/>
      <w:color w:val="0F4761" w:themeColor="accent1" w:themeShade="BF"/>
    </w:rPr>
  </w:style>
  <w:style w:type="paragraph" w:styleId="IntenseQuote">
    <w:name w:val="Intense Quote"/>
    <w:basedOn w:val="Normal"/>
    <w:next w:val="Normal"/>
    <w:link w:val="IntenseQuoteChar"/>
    <w:uiPriority w:val="30"/>
    <w:qFormat/>
    <w:rsid w:val="00EA7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B99"/>
    <w:rPr>
      <w:i/>
      <w:iCs/>
      <w:color w:val="0F4761" w:themeColor="accent1" w:themeShade="BF"/>
    </w:rPr>
  </w:style>
  <w:style w:type="character" w:styleId="IntenseReference">
    <w:name w:val="Intense Reference"/>
    <w:basedOn w:val="DefaultParagraphFont"/>
    <w:uiPriority w:val="32"/>
    <w:qFormat/>
    <w:rsid w:val="00EA7B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2026-01-06T20:50:00Z</dcterms:created>
  <dcterms:modified xsi:type="dcterms:W3CDTF">2026-01-06T20:52:00Z</dcterms:modified>
</cp:coreProperties>
</file>