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6C016" w14:textId="42E6ACBD" w:rsidR="00125588" w:rsidRDefault="00125588" w:rsidP="00125588">
      <w:r>
        <w:t>Keeney &amp; Basford Funeral Homes, P.A.</w:t>
      </w:r>
      <w:r>
        <w:t xml:space="preserve">, </w:t>
      </w:r>
      <w:r>
        <w:t>106 East Church Street</w:t>
      </w:r>
      <w:r>
        <w:t xml:space="preserve">, </w:t>
      </w:r>
      <w:r>
        <w:t>Frederick, Maryland</w:t>
      </w:r>
    </w:p>
    <w:p w14:paraId="25C3CF34" w14:textId="77777777" w:rsidR="00125588" w:rsidRDefault="00125588" w:rsidP="00125588">
      <w:r>
        <w:t>Jacob Grove Obituary</w:t>
      </w:r>
    </w:p>
    <w:p w14:paraId="63F0D51B" w14:textId="77777777" w:rsidR="00125588" w:rsidRDefault="00125588" w:rsidP="00125588">
      <w:r>
        <w:t>FREDERICK -- Manasses Jacob Grove, who donated money to the city of Frederick to build a baseball stadium, died Wednesday, Sept. 17, at Frederick Memorial Hospital.</w:t>
      </w:r>
    </w:p>
    <w:p w14:paraId="25178387" w14:textId="77777777" w:rsidR="00125588" w:rsidRDefault="00125588" w:rsidP="00125588">
      <w:r>
        <w:t xml:space="preserve">Mr. Grove, 97, of Homewood at </w:t>
      </w:r>
      <w:proofErr w:type="spellStart"/>
      <w:r>
        <w:t>Crumland</w:t>
      </w:r>
      <w:proofErr w:type="spellEnd"/>
      <w:r>
        <w:t xml:space="preserve"> Farms, formerly of Crestwood Village, Frederick, made the contribution in 1990 in honor of his father, Harry Grove, and the stadium, home of the Frederick Keys, bears his name.</w:t>
      </w:r>
    </w:p>
    <w:p w14:paraId="13A33974" w14:textId="77777777" w:rsidR="00125588" w:rsidRDefault="00125588" w:rsidP="00125588">
      <w:r>
        <w:t>Mr. Grove worked in the endowment office of the University of Texas in Austin as an investment specialist from 1957 until his retirement in 1971.</w:t>
      </w:r>
    </w:p>
    <w:p w14:paraId="61F0C419" w14:textId="77777777" w:rsidR="00125588" w:rsidRDefault="00125588" w:rsidP="00125588">
      <w:r>
        <w:t>In 1984, Mr. Grove and his wife, Noreen Grote Grove, who died on March 3, 1996, returned to Frederick.</w:t>
      </w:r>
    </w:p>
    <w:p w14:paraId="4EDD8DD9" w14:textId="77777777" w:rsidR="00125588" w:rsidRDefault="00125588" w:rsidP="00125588">
      <w:r>
        <w:t>Born Feb. 16, 1906, at Grove, near Frederick, Mr. Grove was the youngest son of James H. and Anna Clark Forsyth Grove Sr.</w:t>
      </w:r>
    </w:p>
    <w:p w14:paraId="65D37C77" w14:textId="77777777" w:rsidR="00125588" w:rsidRDefault="00125588" w:rsidP="00125588">
      <w:r>
        <w:t xml:space="preserve">Mr. Grove was a member of the first co-educational class that graduated from Frederick High School. He excelled in track events, </w:t>
      </w:r>
      <w:proofErr w:type="gramStart"/>
      <w:r>
        <w:t>lettered</w:t>
      </w:r>
      <w:proofErr w:type="gramEnd"/>
      <w:r>
        <w:t xml:space="preserve"> </w:t>
      </w:r>
      <w:proofErr w:type="gramStart"/>
      <w:r>
        <w:t>in four sports</w:t>
      </w:r>
      <w:proofErr w:type="gramEnd"/>
      <w:r>
        <w:t xml:space="preserve"> his senior year and was awarded a silver cup as the best all-around athlete in Frederick County.</w:t>
      </w:r>
    </w:p>
    <w:p w14:paraId="20EF035D" w14:textId="77777777" w:rsidR="00125588" w:rsidRDefault="00125588" w:rsidP="00125588">
      <w:r>
        <w:t>He graduated from Yale University where he played varsity baseball for three years, competed in track as a broad-jumper, was elected to Phi Beta Kappa Honor Society, Skull &amp; Bones Senior Society and was voted the most modest, best natured and most versatile member of his class.</w:t>
      </w:r>
    </w:p>
    <w:p w14:paraId="773ADDF9" w14:textId="77777777" w:rsidR="00125588" w:rsidRDefault="00125588" w:rsidP="00125588">
      <w:r>
        <w:t>Mr. Grove held all the base stealing records at Yale from 1929 to the early 1990s. His record still stands for most consecutive games with a hit -- 21. He also had the distinction of hitting two grand slam home runs as a member of the Kennebunkport, Maine, Collegians in 1926.</w:t>
      </w:r>
    </w:p>
    <w:p w14:paraId="67C51020" w14:textId="77777777" w:rsidR="00125588" w:rsidRDefault="00125588" w:rsidP="00125588">
      <w:r>
        <w:t>In 1928, he became the first Frederick Countian to be chosen as a Rhodes Scholar from Maryland and attended Oxford University in England. While at Oxford, Mr. Grove played lacrosse, touring the eastern United States in 1930, and winning the Flannery Cup, which is symbolic of the international championship in that sport.</w:t>
      </w:r>
    </w:p>
    <w:p w14:paraId="780A6B51" w14:textId="77777777" w:rsidR="00125588" w:rsidRDefault="00125588" w:rsidP="00125588">
      <w:r>
        <w:t xml:space="preserve">He worked for the investment banking firms of Brown Brothers, Harriman &amp; Co. in New York, and Alex Brown &amp; Sons in Baltimore, prior to World War II. He was drafted into the Army in May 1941, where he served until his commissioning as a lieutenant in the U.S. Navy, following the attack on Pearl Harbor. He served at naval aviation training stations during World War II, principally as officer-in-charge of the Naval Flight Preparatory School </w:t>
      </w:r>
      <w:r>
        <w:lastRenderedPageBreak/>
        <w:t>in Austin, Texas, from 1943-44, and as a member of the staff of the Chief of Naval Air Training at Pensacola, until his discharge as a commander, USNR, in 1945.</w:t>
      </w:r>
    </w:p>
    <w:p w14:paraId="7612BBE2" w14:textId="77777777" w:rsidR="00125588" w:rsidRDefault="00125588" w:rsidP="00125588">
      <w:r>
        <w:t>Following his military service, he joined the Mercantile Trust Co. of Baltimore, where he was elected a vice president in 1947, and remained with that firm and its successor, the Mercantile Safe Deposit &amp; Trust Co., until 1955. He taught briefly at Catonsville High School.</w:t>
      </w:r>
    </w:p>
    <w:p w14:paraId="7C2AAE6D" w14:textId="77777777" w:rsidR="00125588" w:rsidRDefault="00125588" w:rsidP="00125588">
      <w:r>
        <w:t xml:space="preserve">He was a member of St. John the Evangelist Roman Catholic Church and the Knights of Columbus. Prior to moving back to Frederick County, he and his wife were active in church work and established </w:t>
      </w:r>
      <w:proofErr w:type="gramStart"/>
      <w:r>
        <w:t>a number of</w:t>
      </w:r>
      <w:proofErr w:type="gramEnd"/>
      <w:r>
        <w:t xml:space="preserve"> scholarships at colleges in Maryland and Texas.</w:t>
      </w:r>
    </w:p>
    <w:p w14:paraId="1DB853D8" w14:textId="77777777" w:rsidR="00125588" w:rsidRDefault="00125588" w:rsidP="00125588">
      <w:r>
        <w:t>Mr. Grove was inducted into the Alvin G. Quynn, Frederick County Sports Hall of Fame in 1987.</w:t>
      </w:r>
    </w:p>
    <w:p w14:paraId="0712DFAE" w14:textId="77777777" w:rsidR="00125588" w:rsidRDefault="00125588" w:rsidP="00125588">
      <w:r>
        <w:t>He is survived by a sister-in-law, Pauline Hueske of Texas; nieces and nephews, Ann Bolt of Frederick, Helen Haerle of Vermont, W. Jarboe Grove Jr. of New Hampshire, Susan Hyson of Rhode Island, Martha Waterside of Virginia, Frank Grove of Illinois, Mary Rupp of North Carolina, James H. Grove III and John Dorsey Grove, both of Frederick, Holgate Grove of Virginia, Virginia Mathias of Ellicott City, Helene Kenny of Chevy Chase, and Martha Lynn Baldwin and Joel Hueske, both of Texas; numerous great-nieces, -nephews, and great-great-nieces and -nephews.</w:t>
      </w:r>
    </w:p>
    <w:p w14:paraId="163DA050" w14:textId="77777777" w:rsidR="00125588" w:rsidRDefault="00125588" w:rsidP="00125588">
      <w:r>
        <w:t>He will be remembered by friend Sheree Lesznar and husband Frank of Frederick.</w:t>
      </w:r>
    </w:p>
    <w:p w14:paraId="73010CB3" w14:textId="77777777" w:rsidR="00125588" w:rsidRDefault="00125588" w:rsidP="00125588">
      <w:r>
        <w:t>He was preceded in death by two brothers, James H. Grove Jr. and W. Jarboe Grove.</w:t>
      </w:r>
    </w:p>
    <w:p w14:paraId="6429A33C" w14:textId="77777777" w:rsidR="00125588" w:rsidRDefault="00125588" w:rsidP="00125588">
      <w:r>
        <w:t>Friends may call from 7 to 9 p.m. Monday, Sept. 22, at Keeney and Basford Funeral Home, 106 E. Church St., Frederick, where the Rosary will be recited at 8 p.m.</w:t>
      </w:r>
    </w:p>
    <w:p w14:paraId="328A0C69" w14:textId="77777777" w:rsidR="00125588" w:rsidRDefault="00125588" w:rsidP="00125588">
      <w:r>
        <w:t>A Mass of Christian burial will be celebrated at 12:30 p.m. Tuesday, Sept. 23, at St. John the Evangelist Roman Catholic Church, 118 E. Second St., Frederick, with the Rev. Wayne G. Funk officiating.</w:t>
      </w:r>
    </w:p>
    <w:p w14:paraId="3C4BEC40" w14:textId="77777777" w:rsidR="00125588" w:rsidRDefault="00125588" w:rsidP="00125588">
      <w:r>
        <w:t>Interment will be in Mount Olivet Cemetery, Frederick.</w:t>
      </w:r>
    </w:p>
    <w:p w14:paraId="7A03E896" w14:textId="4BB64F2D" w:rsidR="007707DC" w:rsidRDefault="00125588" w:rsidP="00125588">
      <w:r>
        <w:t>Published by The Frederick News-Post on Sep. 19, 2003.</w:t>
      </w:r>
    </w:p>
    <w:sectPr w:rsidR="00770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588"/>
    <w:rsid w:val="00125588"/>
    <w:rsid w:val="00220781"/>
    <w:rsid w:val="00591924"/>
    <w:rsid w:val="00717EE0"/>
    <w:rsid w:val="007707DC"/>
    <w:rsid w:val="00AC4421"/>
    <w:rsid w:val="00B55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D45F5"/>
  <w15:chartTrackingRefBased/>
  <w15:docId w15:val="{E2D2F7E6-A647-4DCB-9DAF-22C56A5B8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55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55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55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55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55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55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5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5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5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5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55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55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55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55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5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5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5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588"/>
    <w:rPr>
      <w:rFonts w:eastAsiaTheme="majorEastAsia" w:cstheme="majorBidi"/>
      <w:color w:val="272727" w:themeColor="text1" w:themeTint="D8"/>
    </w:rPr>
  </w:style>
  <w:style w:type="paragraph" w:styleId="Title">
    <w:name w:val="Title"/>
    <w:basedOn w:val="Normal"/>
    <w:next w:val="Normal"/>
    <w:link w:val="TitleChar"/>
    <w:uiPriority w:val="10"/>
    <w:qFormat/>
    <w:rsid w:val="001255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5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5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5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588"/>
    <w:pPr>
      <w:spacing w:before="160"/>
      <w:jc w:val="center"/>
    </w:pPr>
    <w:rPr>
      <w:i/>
      <w:iCs/>
      <w:color w:val="404040" w:themeColor="text1" w:themeTint="BF"/>
    </w:rPr>
  </w:style>
  <w:style w:type="character" w:customStyle="1" w:styleId="QuoteChar">
    <w:name w:val="Quote Char"/>
    <w:basedOn w:val="DefaultParagraphFont"/>
    <w:link w:val="Quote"/>
    <w:uiPriority w:val="29"/>
    <w:rsid w:val="00125588"/>
    <w:rPr>
      <w:i/>
      <w:iCs/>
      <w:color w:val="404040" w:themeColor="text1" w:themeTint="BF"/>
    </w:rPr>
  </w:style>
  <w:style w:type="paragraph" w:styleId="ListParagraph">
    <w:name w:val="List Paragraph"/>
    <w:basedOn w:val="Normal"/>
    <w:uiPriority w:val="34"/>
    <w:qFormat/>
    <w:rsid w:val="00125588"/>
    <w:pPr>
      <w:ind w:left="720"/>
      <w:contextualSpacing/>
    </w:pPr>
  </w:style>
  <w:style w:type="character" w:styleId="IntenseEmphasis">
    <w:name w:val="Intense Emphasis"/>
    <w:basedOn w:val="DefaultParagraphFont"/>
    <w:uiPriority w:val="21"/>
    <w:qFormat/>
    <w:rsid w:val="00125588"/>
    <w:rPr>
      <w:i/>
      <w:iCs/>
      <w:color w:val="0F4761" w:themeColor="accent1" w:themeShade="BF"/>
    </w:rPr>
  </w:style>
  <w:style w:type="paragraph" w:styleId="IntenseQuote">
    <w:name w:val="Intense Quote"/>
    <w:basedOn w:val="Normal"/>
    <w:next w:val="Normal"/>
    <w:link w:val="IntenseQuoteChar"/>
    <w:uiPriority w:val="30"/>
    <w:qFormat/>
    <w:rsid w:val="001255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5588"/>
    <w:rPr>
      <w:i/>
      <w:iCs/>
      <w:color w:val="0F4761" w:themeColor="accent1" w:themeShade="BF"/>
    </w:rPr>
  </w:style>
  <w:style w:type="character" w:styleId="IntenseReference">
    <w:name w:val="Intense Reference"/>
    <w:basedOn w:val="DefaultParagraphFont"/>
    <w:uiPriority w:val="32"/>
    <w:qFormat/>
    <w:rsid w:val="001255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656</Words>
  <Characters>3742</Characters>
  <Application>Microsoft Office Word</Application>
  <DocSecurity>0</DocSecurity>
  <Lines>31</Lines>
  <Paragraphs>8</Paragraphs>
  <ScaleCrop>false</ScaleCrop>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1</cp:revision>
  <dcterms:created xsi:type="dcterms:W3CDTF">2025-12-12T14:08:00Z</dcterms:created>
  <dcterms:modified xsi:type="dcterms:W3CDTF">2025-12-12T14:12:00Z</dcterms:modified>
</cp:coreProperties>
</file>